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p>
    <w:p>
      <w:pPr>
        <w:pStyle w:val="3"/>
        <w:numPr>
          <w:ilvl w:val="0"/>
          <w:numId w:val="0"/>
        </w:numPr>
        <w:spacing w:line="240" w:lineRule="auto"/>
        <w:ind w:leftChars="0"/>
        <w:jc w:val="center"/>
        <w:rPr>
          <w:bCs w:val="0"/>
        </w:rPr>
      </w:pPr>
      <w:bookmarkStart w:id="0" w:name="_Toc23843"/>
      <w:r>
        <w:rPr>
          <w:rFonts w:hint="eastAsia"/>
          <w:bCs w:val="0"/>
        </w:rPr>
        <w:t>政府采购投标及履约承诺函</w:t>
      </w:r>
      <w:bookmarkEnd w:id="0"/>
    </w:p>
    <w:p>
      <w:pPr>
        <w:rPr>
          <w:rFonts w:hint="eastAsia" w:ascii="宋体" w:hAnsi="宋体"/>
          <w:color w:val="auto"/>
          <w:szCs w:val="21"/>
          <w:highlight w:val="none"/>
        </w:rPr>
      </w:pP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致：深圳市</w:t>
      </w:r>
      <w:r>
        <w:rPr>
          <w:rFonts w:hint="eastAsia" w:ascii="宋体" w:hAnsi="宋体"/>
          <w:color w:val="auto"/>
          <w:szCs w:val="21"/>
          <w:highlight w:val="none"/>
          <w:lang w:val="en-US" w:eastAsia="zh-CN"/>
        </w:rPr>
        <w:t>顺潮招标代理有限公司</w:t>
      </w:r>
    </w:p>
    <w:p>
      <w:pPr>
        <w:ind w:right="-815" w:firstLine="420" w:firstLineChars="200"/>
        <w:rPr>
          <w:rFonts w:ascii="宋体" w:hAnsi="宋体"/>
          <w:color w:val="auto"/>
          <w:szCs w:val="21"/>
          <w:highlight w:val="none"/>
        </w:rPr>
      </w:pPr>
      <w:r>
        <w:rPr>
          <w:rFonts w:hint="eastAsia" w:ascii="宋体" w:hAnsi="宋体"/>
          <w:color w:val="auto"/>
          <w:szCs w:val="21"/>
          <w:highlight w:val="none"/>
        </w:rPr>
        <w:t>我公司承诺：</w:t>
      </w:r>
    </w:p>
    <w:p>
      <w:pPr>
        <w:ind w:firstLine="420" w:firstLineChars="200"/>
        <w:rPr>
          <w:rFonts w:hint="eastAsia" w:ascii="宋体" w:hAnsi="宋体"/>
          <w:color w:val="auto"/>
          <w:szCs w:val="21"/>
          <w:highlight w:val="none"/>
        </w:rPr>
      </w:pPr>
      <w:r>
        <w:rPr>
          <w:rFonts w:hint="eastAsia" w:ascii="宋体" w:hAnsi="宋体"/>
          <w:color w:val="auto"/>
          <w:szCs w:val="21"/>
          <w:highlight w:val="none"/>
        </w:rPr>
        <w:t>1.我公司对本招标项目所提供的货物或服务未侵犯知识产权。</w:t>
      </w:r>
    </w:p>
    <w:p>
      <w:pPr>
        <w:ind w:firstLine="420" w:firstLineChars="200"/>
        <w:rPr>
          <w:rFonts w:ascii="宋体" w:hAnsi="宋体"/>
          <w:color w:val="auto"/>
          <w:szCs w:val="21"/>
          <w:highlight w:val="none"/>
        </w:rPr>
      </w:pPr>
      <w:r>
        <w:rPr>
          <w:rFonts w:hint="eastAsia" w:ascii="宋体" w:hAnsi="宋体"/>
          <w:color w:val="auto"/>
          <w:szCs w:val="21"/>
          <w:highlight w:val="none"/>
        </w:rPr>
        <w:t>2.我公司保证采购人拥有所投产品完整的所有权，不以保护知识产权或技术保密的名义对所有权和使用权进行任何限制。</w:t>
      </w:r>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我公司保证，具备《中华人民共和国政府采购法》第二十二条第一款的条件以及不违反《中华人民共和国政府采购法实施条例》第十八条的规定。</w:t>
      </w:r>
    </w:p>
    <w:p>
      <w:pPr>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公司保证，参与本项目政府采购活动时不存在被有关部门禁止参与政府采购活动且在有效期内的情况；并且没有在招投标活动中因违反政府采购有关法律法规被暂停投标资格期间或涉嫌违反政府采购有关法律法规并正在接受主管部门调查的情况。</w:t>
      </w:r>
    </w:p>
    <w:p>
      <w:pPr>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.我公司保证，未被列入失信被执行人、重大税收违法案件当事人名单、政府采购严重违法失信行为记录名单。</w:t>
      </w:r>
    </w:p>
    <w:p>
      <w:pPr>
        <w:pStyle w:val="2"/>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cs="宋体"/>
          <w:color w:val="auto"/>
          <w:kern w:val="2"/>
          <w:sz w:val="21"/>
          <w:szCs w:val="21"/>
          <w:highlight w:val="none"/>
          <w:lang w:val="en-US" w:eastAsia="zh-CN" w:bidi="ar-SA"/>
        </w:rPr>
        <w:t>我公司保证，</w:t>
      </w:r>
      <w:r>
        <w:rPr>
          <w:rFonts w:hint="eastAsia" w:ascii="宋体" w:hAnsi="宋体" w:eastAsia="宋体" w:cs="宋体"/>
          <w:color w:val="auto"/>
          <w:kern w:val="2"/>
          <w:sz w:val="21"/>
          <w:szCs w:val="21"/>
          <w:highlight w:val="none"/>
          <w:lang w:val="en-US" w:eastAsia="zh-CN" w:bidi="ar-SA"/>
        </w:rPr>
        <w:t>参与本项目投标前三年内，在经营活动中没有重大违法记录。</w:t>
      </w:r>
    </w:p>
    <w:p>
      <w:pPr>
        <w:ind w:firstLine="420" w:firstLineChars="200"/>
        <w:rPr>
          <w:rFonts w:hint="eastAsia"/>
          <w:highlight w:val="none"/>
          <w:lang w:val="en-US" w:eastAsia="zh-CN"/>
        </w:rPr>
      </w:pPr>
      <w:r>
        <w:rPr>
          <w:rFonts w:hint="eastAsia" w:ascii="宋体" w:hAnsi="宋体"/>
          <w:szCs w:val="21"/>
          <w:highlight w:val="none"/>
          <w:lang w:val="en-US" w:eastAsia="zh-CN"/>
        </w:rPr>
        <w:t>7.我公司保证，我单位负责人为同一人或者存在直接控股、管理关系的不同供应商，不得同时参加本项目的投标。</w:t>
      </w:r>
    </w:p>
    <w:p>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.我公司如果中标，做到守信，不偷工减料，依照本项目招标文件需求内容、签署的采购合同及本公司在投标中所作的一切承诺履约。项目验收达到全部指标合格，力争优良。</w:t>
      </w:r>
    </w:p>
    <w:p>
      <w:pPr>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 我公司保证不违法分包转包。</w:t>
      </w:r>
    </w:p>
    <w:p>
      <w:pPr>
        <w:ind w:firstLine="420" w:firstLineChars="200"/>
        <w:rPr>
          <w:rFonts w:hint="eastAsia"/>
          <w:color w:val="auto"/>
          <w:highlight w:val="none"/>
        </w:rPr>
      </w:pPr>
      <w:r>
        <w:rPr>
          <w:rFonts w:hint="eastAsia" w:ascii="宋体" w:hAnsi="宋体"/>
          <w:color w:val="auto"/>
          <w:szCs w:val="21"/>
          <w:highlight w:val="none"/>
        </w:rPr>
        <w:t>以上承诺，如有违反，愿依照国家相关法律处理，并承担由此给采购人带来的损失。</w:t>
      </w:r>
    </w:p>
    <w:p>
      <w:pPr>
        <w:rPr>
          <w:color w:val="auto"/>
          <w:szCs w:val="21"/>
          <w:highlight w:val="none"/>
          <w:u w:val="single"/>
        </w:rPr>
      </w:pPr>
      <w:r>
        <w:rPr>
          <w:rFonts w:hint="eastAsia" w:ascii="宋体" w:hAnsi="宋体"/>
          <w:color w:val="auto"/>
          <w:szCs w:val="21"/>
          <w:highlight w:val="none"/>
        </w:rPr>
        <w:t>财务负责人/企业负责人的联系方式（可选填）：</w:t>
      </w:r>
      <w:r>
        <w:rPr>
          <w:rFonts w:hint="eastAsia"/>
          <w:color w:val="auto"/>
          <w:szCs w:val="21"/>
          <w:highlight w:val="none"/>
          <w:u w:val="single"/>
        </w:rPr>
        <w:t xml:space="preserve">                   </w:t>
      </w:r>
    </w:p>
    <w:p>
      <w:pPr>
        <w:ind w:firstLine="420" w:firstLineChars="200"/>
        <w:rPr>
          <w:color w:val="auto"/>
          <w:highlight w:val="none"/>
        </w:rPr>
      </w:pPr>
    </w:p>
    <w:p>
      <w:pPr>
        <w:ind w:right="420"/>
        <w:jc w:val="right"/>
        <w:rPr>
          <w:rFonts w:hint="eastAsia"/>
          <w:color w:val="auto"/>
          <w:highlight w:val="none"/>
        </w:rPr>
      </w:pPr>
      <w:r>
        <w:rPr>
          <w:rFonts w:hint="eastAsia"/>
          <w:color w:val="auto"/>
          <w:highlight w:val="none"/>
        </w:rPr>
        <w:t>投标人：（盖公章）</w:t>
      </w:r>
    </w:p>
    <w:p>
      <w:pPr>
        <w:jc w:val="right"/>
        <w:rPr>
          <w:rFonts w:ascii="宋体" w:hAnsi="宋体"/>
          <w:color w:val="auto"/>
          <w:highlight w:val="none"/>
        </w:rPr>
      </w:pPr>
      <w:r>
        <w:rPr>
          <w:rFonts w:hint="eastAsia"/>
          <w:color w:val="auto"/>
          <w:highlight w:val="none"/>
        </w:rPr>
        <w:t>日  期：     年    月     日</w:t>
      </w:r>
    </w:p>
    <w:p>
      <w:pPr>
        <w:spacing w:after="120" w:afterLines="50"/>
        <w:ind w:firstLine="411" w:firstLineChars="196"/>
      </w:pPr>
      <w:r>
        <w:rPr>
          <w:rFonts w:hint="eastAsia" w:ascii="宋体" w:hAnsi="宋体"/>
          <w:color w:val="auto"/>
          <w:highlight w:val="none"/>
        </w:rPr>
        <w:t>备注：为缓解中小企业融资难题，我市推出政府采购订单融资改革举措。订单融资具体流程及试点金融机构订单融资服务承诺可参阅深圳市政府采购监管网（www.zfcg.sz.gov.cn）信息公开栏目或深圳政府采购网（cgzx.sz.gov.cn）政府采购订单融资栏目。</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NjdiYWE1Y2I4MmNlOWI2ZGMzYWJkZjMwZDU0ZTYifQ=="/>
  </w:docVars>
  <w:rsids>
    <w:rsidRoot w:val="589F04B9"/>
    <w:rsid w:val="09E45B07"/>
    <w:rsid w:val="3F916756"/>
    <w:rsid w:val="589F04B9"/>
    <w:rsid w:val="7DD9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1"/>
    <w:next w:val="1"/>
    <w:qFormat/>
    <w:uiPriority w:val="0"/>
    <w:pPr>
      <w:adjustRightInd w:val="0"/>
      <w:jc w:val="center"/>
      <w:textAlignment w:val="baseline"/>
      <w:outlineLvl w:val="1"/>
    </w:pPr>
    <w:rPr>
      <w:rFonts w:ascii="宋体" w:hAnsi="宋体" w:eastAsia="宋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rFonts w:ascii="Times New Roman" w:hAnsi="Times New Roman" w:cs="Times New Roman"/>
      <w:kern w:val="0"/>
      <w:sz w:val="20"/>
      <w:szCs w:val="20"/>
    </w:rPr>
  </w:style>
  <w:style w:type="paragraph" w:styleId="4">
    <w:name w:val="index 8"/>
    <w:basedOn w:val="1"/>
    <w:next w:val="1"/>
    <w:qFormat/>
    <w:uiPriority w:val="0"/>
    <w:pPr>
      <w:ind w:left="1400" w:leftChars="1400"/>
    </w:pPr>
  </w:style>
  <w:style w:type="paragraph" w:styleId="5">
    <w:name w:val="Body Text Indent"/>
    <w:basedOn w:val="1"/>
    <w:next w:val="6"/>
    <w:qFormat/>
    <w:uiPriority w:val="0"/>
    <w:pPr>
      <w:spacing w:line="440" w:lineRule="exact"/>
      <w:ind w:firstLine="560" w:firstLineChars="200"/>
    </w:pPr>
    <w:rPr>
      <w:rFonts w:ascii="Times New Roman" w:hAnsi="Times New Roman" w:cs="Times New Roman"/>
      <w:sz w:val="24"/>
      <w:szCs w:val="24"/>
    </w:rPr>
  </w:style>
  <w:style w:type="paragraph" w:styleId="6">
    <w:name w:val="envelope return"/>
    <w:basedOn w:val="1"/>
    <w:qFormat/>
    <w:uiPriority w:val="99"/>
    <w:rPr>
      <w:rFonts w:ascii="Arial" w:hAnsi="Arial"/>
    </w:rPr>
  </w:style>
  <w:style w:type="paragraph" w:styleId="7">
    <w:name w:val="Plain Text"/>
    <w:basedOn w:val="1"/>
    <w:next w:val="4"/>
    <w:qFormat/>
    <w:uiPriority w:val="0"/>
    <w:rPr>
      <w:rFonts w:ascii="宋体" w:hAnsi="Courier New"/>
      <w:szCs w:val="20"/>
    </w:rPr>
  </w:style>
  <w:style w:type="paragraph" w:styleId="8">
    <w:name w:val="Body Text First Indent 2"/>
    <w:basedOn w:val="5"/>
    <w:qFormat/>
    <w:uiPriority w:val="0"/>
    <w:pPr>
      <w:ind w:firstLine="420"/>
    </w:pPr>
    <w:rPr>
      <w:rFonts w:ascii="Calibri" w:hAnsi="Calibri"/>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1149</Words>
  <Characters>1192</Characters>
  <Lines>0</Lines>
  <Paragraphs>0</Paragraphs>
  <TotalTime>0</TotalTime>
  <ScaleCrop>false</ScaleCrop>
  <LinksUpToDate>false</LinksUpToDate>
  <CharactersWithSpaces>1228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2021-11-25T06:55:00Z</dcterms:created>
  <dc:creator>Dell</dc:creator>
  <cp:lastModifiedBy>.</cp:lastModifiedBy>
  <dcterms:modified xsi:type="dcterms:W3CDTF">2022-06-24T05:45:30Z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7C3498B582A741B1BFB47CECAE57EA9F</vt:lpwstr>
  </property>
</Properties>
</file>